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ED" w:rsidRDefault="008677ED" w:rsidP="008677E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СОВЕТ НАРОДНЫХ ДЕПУТАТОВ</w:t>
      </w:r>
    </w:p>
    <w:p w:rsidR="008677ED" w:rsidRDefault="008677ED" w:rsidP="008677E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СТАРОНИКОЛЬСКОГО СЕЛЬСКОГО ПОСЕЛЕНИЯ</w:t>
      </w:r>
    </w:p>
    <w:p w:rsidR="008677ED" w:rsidRDefault="008677ED" w:rsidP="008677E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ХОХОЛЬСКОГО МУНИЦИПАЛЬНОГО РАЙОНА</w:t>
      </w:r>
    </w:p>
    <w:p w:rsidR="008677ED" w:rsidRDefault="008677ED" w:rsidP="008677E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ВОРОНЕЖСКОЙ ОБЛАСТИ</w:t>
      </w:r>
    </w:p>
    <w:p w:rsidR="008677ED" w:rsidRDefault="008677ED" w:rsidP="008677E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РЕШЕНИЕ</w:t>
      </w:r>
    </w:p>
    <w:p w:rsidR="008677ED" w:rsidRDefault="008677ED" w:rsidP="008677E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23.12.2014 года № 38</w:t>
      </w:r>
    </w:p>
    <w:p w:rsidR="008677ED" w:rsidRDefault="008677ED" w:rsidP="008677E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с. Староникольское</w:t>
      </w:r>
    </w:p>
    <w:p w:rsidR="008677ED" w:rsidRDefault="008677ED" w:rsidP="008677E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8677ED" w:rsidRDefault="008677ED" w:rsidP="008677E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Об утверждении местных нормативов</w:t>
      </w:r>
    </w:p>
    <w:p w:rsidR="008677ED" w:rsidRDefault="008677ED" w:rsidP="008677E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градостроительного проектирования</w:t>
      </w:r>
    </w:p>
    <w:p w:rsidR="008677ED" w:rsidRDefault="008677ED" w:rsidP="008677E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8677ED" w:rsidRDefault="008677ED" w:rsidP="008677E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8677ED" w:rsidRDefault="008677ED" w:rsidP="008677E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В соответствии с Федеральным законом от 06.10.2003 года № 131- ФЗ « Об  общих принципах организации местного самоуправления в Российской Федерации», Градостроительного кодекса РФ, Уставом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поселения, Совет народных депутатов</w:t>
      </w:r>
    </w:p>
    <w:p w:rsidR="008677ED" w:rsidRDefault="008677ED" w:rsidP="008677E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8677ED" w:rsidRDefault="008677ED" w:rsidP="008677E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8677ED" w:rsidRDefault="008677ED" w:rsidP="008677E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8677ED" w:rsidRDefault="008677ED" w:rsidP="008677E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РЕШИЛ</w:t>
      </w:r>
    </w:p>
    <w:p w:rsidR="008677ED" w:rsidRDefault="008677ED" w:rsidP="008677E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</w:t>
      </w:r>
      <w:proofErr w:type="gramStart"/>
      <w:r>
        <w:rPr>
          <w:color w:val="212121"/>
          <w:sz w:val="21"/>
          <w:szCs w:val="21"/>
        </w:rPr>
        <w:t xml:space="preserve"> У</w:t>
      </w:r>
      <w:proofErr w:type="gramEnd"/>
      <w:r>
        <w:rPr>
          <w:color w:val="212121"/>
          <w:sz w:val="21"/>
          <w:szCs w:val="21"/>
        </w:rPr>
        <w:t xml:space="preserve">твердить местные нормативы градостроительного проектирования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района Воронежской области</w:t>
      </w:r>
    </w:p>
    <w:p w:rsidR="008677ED" w:rsidRDefault="008677ED" w:rsidP="008677E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1.1         Комплексное благоустройство и озеленение территории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</w:t>
      </w:r>
      <w:proofErr w:type="gramStart"/>
      <w:r>
        <w:rPr>
          <w:color w:val="212121"/>
          <w:sz w:val="21"/>
          <w:szCs w:val="21"/>
        </w:rPr>
        <w:t xml:space="preserve">( </w:t>
      </w:r>
      <w:proofErr w:type="gramEnd"/>
      <w:r>
        <w:rPr>
          <w:color w:val="212121"/>
          <w:sz w:val="21"/>
          <w:szCs w:val="21"/>
        </w:rPr>
        <w:t>приложение № 1)</w:t>
      </w:r>
    </w:p>
    <w:p w:rsidR="008677ED" w:rsidRDefault="008677ED" w:rsidP="008677E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 Настоящее решение вступает в силу после его опубликования (обнародования).</w:t>
      </w:r>
    </w:p>
    <w:p w:rsidR="008677ED" w:rsidRDefault="008677ED" w:rsidP="008677E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         Контроль исполнения настоящего решения оставляю за собой.</w:t>
      </w:r>
    </w:p>
    <w:p w:rsidR="008677ED" w:rsidRDefault="008677ED" w:rsidP="008677E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8677ED" w:rsidRDefault="008677ED" w:rsidP="008677E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8677ED" w:rsidRDefault="008677ED" w:rsidP="008677E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Глава 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</w:p>
    <w:p w:rsidR="008677ED" w:rsidRDefault="008677ED" w:rsidP="008677E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сельского поселения                                      </w:t>
      </w:r>
      <w:proofErr w:type="gramStart"/>
      <w:r>
        <w:rPr>
          <w:color w:val="212121"/>
          <w:sz w:val="21"/>
          <w:szCs w:val="21"/>
        </w:rPr>
        <w:t>И. И</w:t>
      </w:r>
      <w:proofErr w:type="gramEnd"/>
      <w:r>
        <w:rPr>
          <w:color w:val="212121"/>
          <w:sz w:val="21"/>
          <w:szCs w:val="21"/>
        </w:rPr>
        <w:t>. Новичихин   </w:t>
      </w:r>
    </w:p>
    <w:p w:rsidR="00ED5560" w:rsidRDefault="00ED5560"/>
    <w:sectPr w:rsidR="00ED5560" w:rsidSect="00ED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7ED"/>
    <w:rsid w:val="00065748"/>
    <w:rsid w:val="00124921"/>
    <w:rsid w:val="00161852"/>
    <w:rsid w:val="001724C9"/>
    <w:rsid w:val="00190A85"/>
    <w:rsid w:val="002975D5"/>
    <w:rsid w:val="00316260"/>
    <w:rsid w:val="003E3935"/>
    <w:rsid w:val="00411EED"/>
    <w:rsid w:val="004B66D7"/>
    <w:rsid w:val="004D2EDE"/>
    <w:rsid w:val="004E6FCD"/>
    <w:rsid w:val="004F6BC8"/>
    <w:rsid w:val="00517554"/>
    <w:rsid w:val="00523FAD"/>
    <w:rsid w:val="005611BE"/>
    <w:rsid w:val="005B7565"/>
    <w:rsid w:val="006C4E31"/>
    <w:rsid w:val="007C2319"/>
    <w:rsid w:val="00802BB7"/>
    <w:rsid w:val="008677ED"/>
    <w:rsid w:val="008C0671"/>
    <w:rsid w:val="008C4FA9"/>
    <w:rsid w:val="008E6198"/>
    <w:rsid w:val="009562B8"/>
    <w:rsid w:val="00994E65"/>
    <w:rsid w:val="009D68AA"/>
    <w:rsid w:val="009E4181"/>
    <w:rsid w:val="00A43638"/>
    <w:rsid w:val="00A62E13"/>
    <w:rsid w:val="00AB355C"/>
    <w:rsid w:val="00AC11AF"/>
    <w:rsid w:val="00B62177"/>
    <w:rsid w:val="00BE6738"/>
    <w:rsid w:val="00C3178E"/>
    <w:rsid w:val="00CE57B8"/>
    <w:rsid w:val="00E2349D"/>
    <w:rsid w:val="00E47ECF"/>
    <w:rsid w:val="00E621BA"/>
    <w:rsid w:val="00E717A6"/>
    <w:rsid w:val="00E93734"/>
    <w:rsid w:val="00E971B6"/>
    <w:rsid w:val="00EB6A4C"/>
    <w:rsid w:val="00ED5560"/>
    <w:rsid w:val="00EF54FD"/>
    <w:rsid w:val="00F04366"/>
    <w:rsid w:val="00F14E76"/>
    <w:rsid w:val="00F8129D"/>
    <w:rsid w:val="00F82ED1"/>
    <w:rsid w:val="00F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2023-06-06T08:49:00Z</dcterms:created>
  <dcterms:modified xsi:type="dcterms:W3CDTF">2023-06-06T08:49:00Z</dcterms:modified>
</cp:coreProperties>
</file>