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ОСНОВНЫЕ НОВЕЛЛЫ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ИМУЩЕСТВЕННОГО ХАРАКТЕРА И ЗАПОЛНЕНИЯ </w:t>
      </w:r>
      <w:proofErr w:type="gramStart"/>
      <w:r w:rsidRPr="00D5765D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BC3CF2" w:rsidRPr="00D5765D" w:rsidRDefault="00BC3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ФОРМЫ СПРАВКИ В 2018 ГОДУ (ЗА ОТЧЕТНЫЙ 2017 ГОД)</w:t>
      </w:r>
    </w:p>
    <w:p w:rsidR="00BC3CF2" w:rsidRPr="00D5765D" w:rsidRDefault="00BC3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3CF2" w:rsidRPr="00D5765D" w:rsidRDefault="00BC3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D5765D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D5765D">
        <w:rPr>
          <w:rFonts w:ascii="Times New Roman" w:hAnsi="Times New Roman" w:cs="Times New Roman"/>
          <w:sz w:val="24"/>
          <w:szCs w:val="24"/>
        </w:rPr>
        <w:t xml:space="preserve"> ежегодно обновляемых Методических </w:t>
      </w:r>
      <w:hyperlink r:id="rId4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hyperlink r:id="rId5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hyperlink r:id="rId6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для применения в ходе декларационной кампании 2018 года (за отчетный 2017 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ходе использования в работе Методических </w:t>
      </w:r>
      <w:hyperlink r:id="rId7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предлагаем обратить внимание на следующее.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35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BC3CF2" w:rsidRPr="00D5765D" w:rsidRDefault="00DD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Подпункт 3 пункта 35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дополнен положениями при представлении сведений в отношении отдельных категорий лиц.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Уточнен подход к определению понятия "доход" в рамках </w:t>
      </w:r>
      <w:proofErr w:type="spellStart"/>
      <w:r w:rsidRPr="00D5765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5765D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BC3CF2" w:rsidRPr="00D5765D" w:rsidRDefault="00DD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 41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предусматривает определение понятия "доход" в отношении лица, являющегося нотариусом, занимающимся частной практикой.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Также в </w:t>
      </w:r>
      <w:hyperlink r:id="rId11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53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hyperlink r:id="rId12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дополнены случаями, при которых подлежит заполнению </w:t>
      </w:r>
      <w:hyperlink r:id="rId13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строка 6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"Иные доходы" раздела 1 справки, а также случаями, при которых отражение денежных сре</w:t>
      </w:r>
      <w:proofErr w:type="gramStart"/>
      <w:r w:rsidRPr="00D5765D">
        <w:rPr>
          <w:rFonts w:ascii="Times New Roman" w:hAnsi="Times New Roman" w:cs="Times New Roman"/>
          <w:sz w:val="24"/>
          <w:szCs w:val="24"/>
        </w:rPr>
        <w:t>дств в спр</w:t>
      </w:r>
      <w:proofErr w:type="gramEnd"/>
      <w:r w:rsidRPr="00D5765D">
        <w:rPr>
          <w:rFonts w:ascii="Times New Roman" w:hAnsi="Times New Roman" w:cs="Times New Roman"/>
          <w:sz w:val="24"/>
          <w:szCs w:val="24"/>
        </w:rPr>
        <w:t>авке не требуется.</w:t>
      </w:r>
    </w:p>
    <w:p w:rsidR="00BC3CF2" w:rsidRPr="00D5765D" w:rsidRDefault="00DD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Пунктом 62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предусмотрен порядок расчета общего дохода в целях представления сведений о расходах.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Отдельно в </w:t>
      </w:r>
      <w:hyperlink r:id="rId15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85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отмечено, что в рамках </w:t>
      </w:r>
      <w:proofErr w:type="spellStart"/>
      <w:r w:rsidRPr="00D5765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5765D">
        <w:rPr>
          <w:rFonts w:ascii="Times New Roman" w:hAnsi="Times New Roman" w:cs="Times New Roman"/>
          <w:sz w:val="24"/>
          <w:szCs w:val="24"/>
        </w:rPr>
        <w:t xml:space="preserve">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BC3CF2" w:rsidRPr="00D5765D" w:rsidRDefault="00DD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Пунктом 102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предусмотрено, что в </w:t>
      </w:r>
      <w:hyperlink r:id="rId17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графе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"Наименование и адрес банка или иной кредитной организации" раздела 4 справки рекомендуется указывать юридический адрес </w:t>
      </w:r>
      <w:r w:rsidR="00BC3CF2" w:rsidRPr="00D5765D">
        <w:rPr>
          <w:rFonts w:ascii="Times New Roman" w:hAnsi="Times New Roman" w:cs="Times New Roman"/>
          <w:sz w:val="24"/>
          <w:szCs w:val="24"/>
        </w:rPr>
        <w:lastRenderedPageBreak/>
        <w:t>отделения банка или иной кредитной организации, в котором был открыт соответствующий счет.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Отдельно в </w:t>
      </w:r>
      <w:hyperlink r:id="rId18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114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отмечено, что вклады "Классический", "Выгодный", "Комфортный" и др., как правило, являются депозитными счетами.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116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указан порядок отражения счетов, открываемых депозитариями.</w:t>
      </w:r>
    </w:p>
    <w:p w:rsidR="00BC3CF2" w:rsidRPr="00D5765D" w:rsidRDefault="00DD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Пунктами 124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126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BC3CF2" w:rsidRPr="00D5765D" w:rsidRDefault="00BC3C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пункте 138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BC3CF2" w:rsidRPr="00D5765D" w:rsidRDefault="00DD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C3CF2" w:rsidRPr="00D5765D">
          <w:rPr>
            <w:rFonts w:ascii="Times New Roman" w:hAnsi="Times New Roman" w:cs="Times New Roman"/>
            <w:color w:val="0000FF"/>
            <w:sz w:val="24"/>
            <w:szCs w:val="24"/>
          </w:rPr>
          <w:t>Пункт 143</w:t>
        </w:r>
      </w:hyperlink>
      <w:r w:rsidR="00BC3CF2" w:rsidRPr="00D5765D">
        <w:rPr>
          <w:rFonts w:ascii="Times New Roman" w:hAnsi="Times New Roman" w:cs="Times New Roman"/>
          <w:sz w:val="24"/>
          <w:szCs w:val="24"/>
        </w:rPr>
        <w:t xml:space="preserve">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BC3CF2" w:rsidRPr="00D5765D" w:rsidRDefault="00BC3CF2" w:rsidP="00D576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5D">
        <w:rPr>
          <w:rFonts w:ascii="Times New Roman" w:hAnsi="Times New Roman" w:cs="Times New Roman"/>
          <w:sz w:val="24"/>
          <w:szCs w:val="24"/>
        </w:rPr>
        <w:t xml:space="preserve">Положения Методических </w:t>
      </w:r>
      <w:hyperlink r:id="rId24" w:history="1">
        <w:r w:rsidRPr="00D5765D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5765D">
        <w:rPr>
          <w:rFonts w:ascii="Times New Roman" w:hAnsi="Times New Roman" w:cs="Times New Roman"/>
          <w:sz w:val="24"/>
          <w:szCs w:val="24"/>
        </w:rPr>
        <w:t xml:space="preserve">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  <w:bookmarkStart w:id="0" w:name="_GoBack"/>
      <w:bookmarkEnd w:id="0"/>
      <w:r w:rsidR="00D5765D" w:rsidRPr="00D5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41B" w:rsidRPr="00D5765D" w:rsidRDefault="0034141B">
      <w:pPr>
        <w:rPr>
          <w:rFonts w:ascii="Times New Roman" w:hAnsi="Times New Roman" w:cs="Times New Roman"/>
          <w:sz w:val="24"/>
          <w:szCs w:val="24"/>
        </w:rPr>
      </w:pPr>
    </w:p>
    <w:sectPr w:rsidR="0034141B" w:rsidRPr="00D5765D" w:rsidSect="000F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3CF2"/>
    <w:rsid w:val="00303768"/>
    <w:rsid w:val="0034141B"/>
    <w:rsid w:val="00BC3CF2"/>
    <w:rsid w:val="00D5765D"/>
    <w:rsid w:val="00D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C6632225A245A43614BCEE075D97CCEFE76EE904F794DE762C7E80D1AA1B2A8369963501AA4CFi7a4M" TargetMode="External"/><Relationship Id="rId13" Type="http://schemas.openxmlformats.org/officeDocument/2006/relationships/hyperlink" Target="consultantplus://offline/ref=D46C6632225A245A43614BCEE075D97CCEF179EE904D794DE762C7E80D1AA1B2A8369963501AA5CAi7a5M" TargetMode="External"/><Relationship Id="rId18" Type="http://schemas.openxmlformats.org/officeDocument/2006/relationships/hyperlink" Target="consultantplus://offline/ref=D46C6632225A245A43614BCEE075D97CCEFE76EE904F794DE762C7E80D1AA1B2A8369963501AA6C9i7a2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6C6632225A245A43614BCEE075D97CCEFE76EE904F794DE762C7E80D1AA1B2A8369963501AA6C4i7a2M" TargetMode="External"/><Relationship Id="rId7" Type="http://schemas.openxmlformats.org/officeDocument/2006/relationships/hyperlink" Target="consultantplus://offline/ref=D46C6632225A245A43614BCEE075D97CCEFE76EE904F794DE762C7E80Di1aAM" TargetMode="External"/><Relationship Id="rId12" Type="http://schemas.openxmlformats.org/officeDocument/2006/relationships/hyperlink" Target="consultantplus://offline/ref=D46C6632225A245A43614BCEE075D97CCEFE76EE904F794DE762C7E80Di1aAM" TargetMode="External"/><Relationship Id="rId17" Type="http://schemas.openxmlformats.org/officeDocument/2006/relationships/hyperlink" Target="consultantplus://offline/ref=D46C6632225A245A43614BCEE075D97CCEF179EE904D794DE762C7E80D1AA1B2A8369963501AA4CBi7a4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6C6632225A245A43614BCEE075D97CCEFE76EE904F794DE762C7E80D1AA1B2A8369963501AA6CFi7a4M" TargetMode="External"/><Relationship Id="rId20" Type="http://schemas.openxmlformats.org/officeDocument/2006/relationships/hyperlink" Target="consultantplus://offline/ref=D46C6632225A245A43614BCEE075D97CCEFE76EE904F794DE762C7E80D1AA1B2A8369963501AA6CBi7a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C6632225A245A43614BCEE075D97CCEFE76EE904F794DE762C7E80Di1aAM" TargetMode="External"/><Relationship Id="rId11" Type="http://schemas.openxmlformats.org/officeDocument/2006/relationships/hyperlink" Target="consultantplus://offline/ref=D46C6632225A245A43614BCEE075D97CCEFE76EE904F794DE762C7E80D1AA1B2A8369963501AA4CBi7a4M" TargetMode="External"/><Relationship Id="rId24" Type="http://schemas.openxmlformats.org/officeDocument/2006/relationships/hyperlink" Target="consultantplus://offline/ref=D46C6632225A245A43614BCEE075D97CCEFE76EE904F794DE762C7E80Di1aAM" TargetMode="External"/><Relationship Id="rId5" Type="http://schemas.openxmlformats.org/officeDocument/2006/relationships/hyperlink" Target="consultantplus://offline/ref=D46C6632225A245A43614BCEE075D97CCEF179EE904D794DE762C7E80D1AA1B2A8369963501AA5C8i7a6M" TargetMode="External"/><Relationship Id="rId15" Type="http://schemas.openxmlformats.org/officeDocument/2006/relationships/hyperlink" Target="consultantplus://offline/ref=D46C6632225A245A43614BCEE075D97CCEFE76EE904F794DE762C7E80D1AA1B2A8369963501AA7C4i7a4M" TargetMode="External"/><Relationship Id="rId23" Type="http://schemas.openxmlformats.org/officeDocument/2006/relationships/hyperlink" Target="consultantplus://offline/ref=D46C6632225A245A43614BCEE075D97CCEFE76EE904F794DE762C7E80D1AA1B2A8369963501AA1CDi7a0M" TargetMode="External"/><Relationship Id="rId10" Type="http://schemas.openxmlformats.org/officeDocument/2006/relationships/hyperlink" Target="consultantplus://offline/ref=D46C6632225A245A43614BCEE075D97CCEFE76EE904F794DE762C7E80D1AA1B2A8369963501AA4CAi7a2M" TargetMode="External"/><Relationship Id="rId19" Type="http://schemas.openxmlformats.org/officeDocument/2006/relationships/hyperlink" Target="consultantplus://offline/ref=D46C6632225A245A43614BCEE075D97CCEFE76EE904F794DE762C7E80D1AA1B2A8369963501AA6CAi7a5M" TargetMode="External"/><Relationship Id="rId4" Type="http://schemas.openxmlformats.org/officeDocument/2006/relationships/hyperlink" Target="consultantplus://offline/ref=D46C6632225A245A43614BCEE075D97CCEFE76EE904F794DE762C7E80Di1aAM" TargetMode="External"/><Relationship Id="rId9" Type="http://schemas.openxmlformats.org/officeDocument/2006/relationships/hyperlink" Target="consultantplus://offline/ref=D46C6632225A245A43614BCEE075D97CCEFE76EE904F794DE762C7E80D1AA1B2A8369963501AA4CFi7aAM" TargetMode="External"/><Relationship Id="rId14" Type="http://schemas.openxmlformats.org/officeDocument/2006/relationships/hyperlink" Target="consultantplus://offline/ref=D46C6632225A245A43614BCEE075D97CCEFE76EE904F794DE762C7E80D1AA1B2A8369963501AA7C8i7aBM" TargetMode="External"/><Relationship Id="rId22" Type="http://schemas.openxmlformats.org/officeDocument/2006/relationships/hyperlink" Target="consultantplus://offline/ref=D46C6632225A245A43614BCEE075D97CCEFE76EE904F794DE762C7E80D1AA1B2A8369963501AA1CCi7a1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User</cp:lastModifiedBy>
  <cp:revision>2</cp:revision>
  <dcterms:created xsi:type="dcterms:W3CDTF">2018-02-09T11:03:00Z</dcterms:created>
  <dcterms:modified xsi:type="dcterms:W3CDTF">2018-02-09T11:03:00Z</dcterms:modified>
</cp:coreProperties>
</file>