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DB" w:rsidRDefault="007E2FDB" w:rsidP="00FC68E5">
      <w:pPr>
        <w:jc w:val="center"/>
        <w:rPr>
          <w:b/>
        </w:rPr>
      </w:pPr>
    </w:p>
    <w:p w:rsidR="007E2FDB" w:rsidRDefault="007E2FDB" w:rsidP="00FC68E5">
      <w:pPr>
        <w:jc w:val="center"/>
        <w:rPr>
          <w:b/>
        </w:rPr>
      </w:pPr>
    </w:p>
    <w:p w:rsidR="007E2FDB" w:rsidRPr="00726C04" w:rsidRDefault="007E2FDB" w:rsidP="007E2FDB">
      <w:pPr>
        <w:jc w:val="center"/>
        <w:rPr>
          <w:b/>
        </w:rPr>
      </w:pPr>
      <w:r w:rsidRPr="00996707">
        <w:rPr>
          <w:b/>
        </w:rPr>
        <w:t>Совет</w:t>
      </w:r>
      <w:r w:rsidRPr="00726C04">
        <w:rPr>
          <w:b/>
        </w:rPr>
        <w:t xml:space="preserve"> народных депутатов</w:t>
      </w:r>
    </w:p>
    <w:p w:rsidR="007E2FDB" w:rsidRPr="00726C04" w:rsidRDefault="007E2FDB" w:rsidP="007E2FDB">
      <w:pPr>
        <w:jc w:val="center"/>
        <w:rPr>
          <w:b/>
        </w:rPr>
      </w:pPr>
      <w:r>
        <w:rPr>
          <w:b/>
        </w:rPr>
        <w:t xml:space="preserve"> Староникольского сельск</w:t>
      </w:r>
      <w:r w:rsidRPr="00726C04">
        <w:rPr>
          <w:b/>
        </w:rPr>
        <w:t>ого поселения</w:t>
      </w:r>
    </w:p>
    <w:p w:rsidR="007E2FDB" w:rsidRPr="00726C04" w:rsidRDefault="007E2FDB" w:rsidP="007E2FDB">
      <w:pPr>
        <w:jc w:val="center"/>
        <w:rPr>
          <w:b/>
        </w:rPr>
      </w:pPr>
      <w:r w:rsidRPr="00726C04">
        <w:rPr>
          <w:b/>
        </w:rPr>
        <w:t>Хохольского муниципального района</w:t>
      </w:r>
    </w:p>
    <w:p w:rsidR="007E2FDB" w:rsidRDefault="007E2FDB" w:rsidP="007E2FDB">
      <w:pPr>
        <w:jc w:val="center"/>
        <w:rPr>
          <w:b/>
        </w:rPr>
      </w:pPr>
      <w:r w:rsidRPr="00726C04">
        <w:rPr>
          <w:b/>
        </w:rPr>
        <w:t>Воронежской области</w:t>
      </w:r>
    </w:p>
    <w:p w:rsidR="007E2FDB" w:rsidRDefault="007E2FDB" w:rsidP="007E2FDB">
      <w:pPr>
        <w:jc w:val="center"/>
        <w:rPr>
          <w:b/>
        </w:rPr>
      </w:pPr>
    </w:p>
    <w:p w:rsidR="007E2FDB" w:rsidRDefault="007E2FDB" w:rsidP="007E2FDB">
      <w:pPr>
        <w:jc w:val="center"/>
      </w:pPr>
      <w:r>
        <w:rPr>
          <w:b/>
        </w:rPr>
        <w:t>РЕШЕНИЕ</w:t>
      </w:r>
    </w:p>
    <w:p w:rsidR="007E2FDB" w:rsidRPr="000C476E" w:rsidRDefault="00AB72A0" w:rsidP="007E2FDB">
      <w:pPr>
        <w:rPr>
          <w:b/>
        </w:rPr>
      </w:pPr>
      <w:r w:rsidRPr="000C476E">
        <w:rPr>
          <w:b/>
        </w:rPr>
        <w:t>От 20.05</w:t>
      </w:r>
      <w:r w:rsidR="009C06F5" w:rsidRPr="000C476E">
        <w:rPr>
          <w:b/>
        </w:rPr>
        <w:t>.2020</w:t>
      </w:r>
      <w:r w:rsidR="007E6C80" w:rsidRPr="000C476E">
        <w:rPr>
          <w:b/>
        </w:rPr>
        <w:t xml:space="preserve"> года №</w:t>
      </w:r>
      <w:r w:rsidR="00D63C2E">
        <w:rPr>
          <w:b/>
        </w:rPr>
        <w:t>18</w:t>
      </w:r>
      <w:r w:rsidR="007E6C80" w:rsidRPr="000C476E">
        <w:rPr>
          <w:b/>
        </w:rPr>
        <w:t xml:space="preserve"> </w:t>
      </w:r>
    </w:p>
    <w:p w:rsidR="007E2FDB" w:rsidRPr="000C476E" w:rsidRDefault="007E2FDB" w:rsidP="007E2FDB">
      <w:pPr>
        <w:rPr>
          <w:b/>
        </w:rPr>
      </w:pPr>
      <w:r w:rsidRPr="000C476E">
        <w:rPr>
          <w:b/>
        </w:rPr>
        <w:t>с. Староникольское</w:t>
      </w:r>
    </w:p>
    <w:p w:rsidR="007E2FDB" w:rsidRDefault="007E2FDB" w:rsidP="00FC68E5">
      <w:pPr>
        <w:jc w:val="center"/>
        <w:rPr>
          <w:b/>
        </w:rPr>
      </w:pPr>
    </w:p>
    <w:p w:rsidR="00FD2A76" w:rsidRDefault="00FC68E5" w:rsidP="00D1754D">
      <w:pPr>
        <w:rPr>
          <w:b/>
        </w:rPr>
      </w:pPr>
      <w:r>
        <w:rPr>
          <w:b/>
        </w:rPr>
        <w:t xml:space="preserve">Об </w:t>
      </w:r>
      <w:r w:rsidR="007E2FDB">
        <w:rPr>
          <w:b/>
        </w:rPr>
        <w:t xml:space="preserve">утверждении </w:t>
      </w:r>
      <w:r w:rsidR="00FD2A76">
        <w:rPr>
          <w:b/>
        </w:rPr>
        <w:t>изменений и дополнений в генеральный план</w:t>
      </w:r>
    </w:p>
    <w:p w:rsidR="00FD2A76" w:rsidRDefault="00FD2A76" w:rsidP="00D1754D">
      <w:pPr>
        <w:rPr>
          <w:b/>
        </w:rPr>
      </w:pPr>
      <w:r>
        <w:rPr>
          <w:b/>
        </w:rPr>
        <w:t xml:space="preserve"> Староникольского сельского поселения Хохольского муниципального</w:t>
      </w:r>
    </w:p>
    <w:p w:rsidR="00FD2A76" w:rsidRDefault="00CA0E47" w:rsidP="00D1754D">
      <w:pPr>
        <w:rPr>
          <w:b/>
        </w:rPr>
      </w:pPr>
      <w:r>
        <w:rPr>
          <w:b/>
        </w:rPr>
        <w:t>р</w:t>
      </w:r>
      <w:r w:rsidR="00FD2A76">
        <w:rPr>
          <w:b/>
        </w:rPr>
        <w:t>айона</w:t>
      </w:r>
      <w:proofErr w:type="gramStart"/>
      <w:r w:rsidR="00FD2A76">
        <w:rPr>
          <w:b/>
        </w:rPr>
        <w:t xml:space="preserve"> ,</w:t>
      </w:r>
      <w:proofErr w:type="gramEnd"/>
      <w:r w:rsidR="00FD2A76">
        <w:rPr>
          <w:b/>
        </w:rPr>
        <w:t xml:space="preserve"> утвержденного решением Совета народных  депутатов </w:t>
      </w:r>
    </w:p>
    <w:p w:rsidR="00445B1B" w:rsidRDefault="00FD2A76" w:rsidP="00D1754D">
      <w:pPr>
        <w:rPr>
          <w:b/>
        </w:rPr>
      </w:pPr>
      <w:r>
        <w:rPr>
          <w:b/>
        </w:rPr>
        <w:t xml:space="preserve"> Староник</w:t>
      </w:r>
      <w:r w:rsidR="00445B1B">
        <w:rPr>
          <w:b/>
        </w:rPr>
        <w:t xml:space="preserve">ольского сельского  поселения </w:t>
      </w:r>
      <w:r>
        <w:rPr>
          <w:b/>
        </w:rPr>
        <w:t xml:space="preserve"> Воронежской области</w:t>
      </w:r>
      <w:r w:rsidR="007E2FDB">
        <w:rPr>
          <w:b/>
        </w:rPr>
        <w:t xml:space="preserve"> </w:t>
      </w:r>
      <w:r w:rsidR="00445B1B">
        <w:rPr>
          <w:b/>
        </w:rPr>
        <w:t xml:space="preserve"> от 26.03.2012</w:t>
      </w:r>
    </w:p>
    <w:p w:rsidR="00445B1B" w:rsidRDefault="00CA0E47" w:rsidP="00D1754D">
      <w:pPr>
        <w:rPr>
          <w:b/>
        </w:rPr>
      </w:pPr>
      <w:r>
        <w:rPr>
          <w:b/>
        </w:rPr>
        <w:t>г</w:t>
      </w:r>
      <w:r w:rsidR="00445B1B">
        <w:rPr>
          <w:b/>
        </w:rPr>
        <w:t>ода № 8 « Об утверждении Генерального плана Староникольского</w:t>
      </w:r>
    </w:p>
    <w:p w:rsidR="00445B1B" w:rsidRDefault="00CA0E47" w:rsidP="00D1754D">
      <w:pPr>
        <w:rPr>
          <w:b/>
        </w:rPr>
      </w:pPr>
      <w:r>
        <w:rPr>
          <w:b/>
        </w:rPr>
        <w:t>с</w:t>
      </w:r>
      <w:r w:rsidR="00445B1B">
        <w:rPr>
          <w:b/>
        </w:rPr>
        <w:t>ельского поселения Хохольского муниципаль</w:t>
      </w:r>
      <w:r w:rsidR="000C476E">
        <w:rPr>
          <w:b/>
        </w:rPr>
        <w:t>ного района Воронежской области»</w:t>
      </w:r>
    </w:p>
    <w:p w:rsidR="00D1754D" w:rsidRDefault="00D1754D" w:rsidP="00D1754D">
      <w:pPr>
        <w:rPr>
          <w:b/>
        </w:rPr>
      </w:pPr>
    </w:p>
    <w:p w:rsidR="00445B1B" w:rsidRDefault="00445B1B" w:rsidP="00D1754D">
      <w:pPr>
        <w:rPr>
          <w:b/>
        </w:rPr>
      </w:pPr>
    </w:p>
    <w:p w:rsidR="00FC68E5" w:rsidRPr="00445B1B" w:rsidRDefault="00445B1B" w:rsidP="007E2FDB">
      <w:pPr>
        <w:ind w:firstLine="708"/>
        <w:jc w:val="both"/>
        <w:rPr>
          <w:i/>
        </w:rPr>
      </w:pPr>
      <w:r>
        <w:t xml:space="preserve"> В соответствии с Градостроительным кодексом Российской Федерации,  Законом Российской Федерации </w:t>
      </w:r>
      <w:r w:rsidR="00FC68E5">
        <w:t xml:space="preserve"> от 06.10.2003 г. № 131-ФЗ «Об общих принципах организации местного самоуправления в Российской Федерации», </w:t>
      </w:r>
      <w:r>
        <w:t>Законом Воронежской области</w:t>
      </w:r>
      <w:r w:rsidR="00756C0D">
        <w:t xml:space="preserve"> </w:t>
      </w:r>
      <w:r>
        <w:t xml:space="preserve">от 07.07.2006 года № 61- </w:t>
      </w:r>
      <w:proofErr w:type="gramStart"/>
      <w:r>
        <w:t>ОЗ</w:t>
      </w:r>
      <w:proofErr w:type="gramEnd"/>
      <w:r>
        <w:t xml:space="preserve"> « О регулировании градостроительной деятельности в Воронежской области», Уставом Староникольского сельского поселения , на основании заключения Правительства Воронежской области от </w:t>
      </w:r>
      <w:r w:rsidR="000C476E">
        <w:t>13.05.2020 г № 17-01-32/11-2722</w:t>
      </w:r>
      <w:r w:rsidR="00CA0E47">
        <w:t xml:space="preserve"> « О согласовании проекта внесения изменений  в генеральный план Староникольского сельского поселения Хохольского муниципального района Воронежской области» с учетом протокола и заключения публичных слушаний по проекту изменений в генеральный план, Совет народных депутатов Староникольского сельского поселения</w:t>
      </w:r>
    </w:p>
    <w:p w:rsidR="00FC68E5" w:rsidRPr="00445B1B" w:rsidRDefault="00FC68E5" w:rsidP="00FC68E5">
      <w:pPr>
        <w:jc w:val="center"/>
        <w:rPr>
          <w:i/>
          <w:sz w:val="16"/>
          <w:szCs w:val="16"/>
        </w:rPr>
      </w:pPr>
    </w:p>
    <w:p w:rsidR="00FC68E5" w:rsidRDefault="00FC68E5" w:rsidP="00445B1B">
      <w:pPr>
        <w:jc w:val="center"/>
      </w:pPr>
      <w:r w:rsidRPr="00445B1B">
        <w:t>РЕШИЛ:</w:t>
      </w:r>
    </w:p>
    <w:p w:rsidR="00CA0E47" w:rsidRDefault="00CA0E47" w:rsidP="00445B1B">
      <w:pPr>
        <w:jc w:val="center"/>
      </w:pPr>
    </w:p>
    <w:p w:rsidR="00CA0E47" w:rsidRDefault="00CA0E47" w:rsidP="00445B1B">
      <w:pPr>
        <w:jc w:val="center"/>
      </w:pPr>
    </w:p>
    <w:p w:rsidR="00CA0E47" w:rsidRDefault="00CA0E47" w:rsidP="00445B1B">
      <w:pPr>
        <w:jc w:val="center"/>
      </w:pPr>
    </w:p>
    <w:p w:rsidR="007E2FDB" w:rsidRDefault="00CA0E47" w:rsidP="007E2FDB">
      <w:pPr>
        <w:tabs>
          <w:tab w:val="left" w:pos="284"/>
          <w:tab w:val="left" w:pos="993"/>
        </w:tabs>
        <w:jc w:val="both"/>
      </w:pPr>
      <w:r w:rsidRPr="00CA0E47">
        <w:t xml:space="preserve">1 Внести изменения и дополнения в решение Совета народных депутатов Староникольского сельского поселения от 26.03.2012 года № 8 « Об утверждении </w:t>
      </w:r>
      <w:r>
        <w:t>Генерального плана Староникольско</w:t>
      </w:r>
      <w:r w:rsidR="00D853E7">
        <w:t>г</w:t>
      </w:r>
      <w:r>
        <w:t>о сельского поселения Хохольского муниципального района Воронежской области</w:t>
      </w:r>
      <w:r w:rsidR="00C44826">
        <w:t>»</w:t>
      </w:r>
      <w:r>
        <w:t xml:space="preserve"> в ч</w:t>
      </w:r>
      <w:r w:rsidR="000C476E">
        <w:t>асти</w:t>
      </w:r>
      <w:proofErr w:type="gramStart"/>
      <w:r w:rsidR="000C476E">
        <w:t xml:space="preserve"> </w:t>
      </w:r>
      <w:r w:rsidR="007E6C80">
        <w:t>.</w:t>
      </w:r>
      <w:proofErr w:type="gramEnd"/>
    </w:p>
    <w:p w:rsidR="000C476E" w:rsidRDefault="000C476E" w:rsidP="000C476E">
      <w:pPr>
        <w:tabs>
          <w:tab w:val="left" w:pos="1449"/>
        </w:tabs>
        <w:ind w:firstLine="360"/>
      </w:pPr>
      <w:r>
        <w:t>1.1 установления границ населенного пункта села Староникольское;</w:t>
      </w:r>
    </w:p>
    <w:p w:rsidR="000C476E" w:rsidRDefault="000C476E" w:rsidP="000C476E">
      <w:pPr>
        <w:tabs>
          <w:tab w:val="left" w:pos="1449"/>
        </w:tabs>
        <w:ind w:firstLine="360"/>
      </w:pPr>
      <w:r>
        <w:t xml:space="preserve">1.2 включения в границы населенного пункта села Староникольское земельного участка общей площадью 4,9 </w:t>
      </w:r>
      <w:proofErr w:type="gramStart"/>
      <w:r>
        <w:t>га</w:t>
      </w:r>
      <w:proofErr w:type="gramEnd"/>
      <w:r>
        <w:t xml:space="preserve"> на котором располагается КФХ с жилым домом, с кадастровым номером 36:31:3800017:11 из земель сельскохозяйственного назначения в земли населенных пунктов;</w:t>
      </w:r>
    </w:p>
    <w:p w:rsidR="000C476E" w:rsidRDefault="000C476E" w:rsidP="000C476E">
      <w:pPr>
        <w:tabs>
          <w:tab w:val="left" w:pos="1449"/>
        </w:tabs>
        <w:ind w:firstLine="360"/>
      </w:pPr>
      <w:r>
        <w:t>1.3 включения в границы населенного пункта села Староникольское, земельного участка общей площадью 21,9 га, расположенного у юго-западной границы населенного пункта, под жилищное строительство из земель сельскохозяйственного назначения;</w:t>
      </w:r>
    </w:p>
    <w:p w:rsidR="000C476E" w:rsidRDefault="000C476E" w:rsidP="000C476E">
      <w:pPr>
        <w:tabs>
          <w:tab w:val="left" w:pos="1449"/>
        </w:tabs>
        <w:ind w:firstLine="360"/>
      </w:pPr>
      <w:r>
        <w:t>1.4 включения в границы населенного пункта села Староникольское, части земельных участков общей площадью 0,7766 га, в соответствии со сведениями ЕГРН, с целью устранения пересечений земельных участков;</w:t>
      </w:r>
    </w:p>
    <w:p w:rsidR="000C476E" w:rsidRDefault="000C476E" w:rsidP="000C476E">
      <w:pPr>
        <w:tabs>
          <w:tab w:val="left" w:pos="1449"/>
        </w:tabs>
        <w:ind w:firstLine="360"/>
      </w:pPr>
      <w:r>
        <w:t xml:space="preserve">1.5 перевода земельного участка с кадастровым номером 36:31:3900002:260, общей площадью 0,0004 га, из категории земель сельскохозяйственного назначения в категорию земель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</w:t>
      </w:r>
      <w:r>
        <w:lastRenderedPageBreak/>
        <w:t>безопасности и земель иного специального назначения, с целью размещения вышки сотовой связи;</w:t>
      </w:r>
    </w:p>
    <w:p w:rsidR="000C476E" w:rsidRDefault="000C476E" w:rsidP="000C476E">
      <w:pPr>
        <w:tabs>
          <w:tab w:val="left" w:pos="1449"/>
        </w:tabs>
        <w:ind w:firstLine="360"/>
      </w:pPr>
      <w:r>
        <w:t>1.6 корректировки границ действующих площадок сельскохозяйственного производства с кадастровыми номерами 36:3 1:3800016:33 и 36:3 1:3900001:74 в соответствии со сведениями ЕГРН;</w:t>
      </w:r>
    </w:p>
    <w:p w:rsidR="000C476E" w:rsidRDefault="000C476E" w:rsidP="000C476E">
      <w:pPr>
        <w:tabs>
          <w:tab w:val="left" w:pos="1468"/>
        </w:tabs>
      </w:pPr>
      <w:r>
        <w:t>1.7 отображения существующего животноводческого комплекса КРС на 1200 голов на земельном участке с кадастровым номером 36:31:3800020:39 общей площадью 50,6 га;</w:t>
      </w:r>
    </w:p>
    <w:p w:rsidR="000C476E" w:rsidRDefault="000C476E" w:rsidP="000C476E">
      <w:pPr>
        <w:tabs>
          <w:tab w:val="left" w:pos="1468"/>
        </w:tabs>
      </w:pPr>
      <w:r>
        <w:t>1.8 отображения мероприятий по строительству Дома Культуры и благоустройства парка в селе Староникольское.</w:t>
      </w:r>
    </w:p>
    <w:p w:rsidR="00C44826" w:rsidRDefault="007E6C80" w:rsidP="007E2FDB">
      <w:pPr>
        <w:tabs>
          <w:tab w:val="left" w:pos="284"/>
          <w:tab w:val="left" w:pos="993"/>
        </w:tabs>
        <w:jc w:val="both"/>
      </w:pPr>
      <w:r>
        <w:t>2</w:t>
      </w:r>
      <w:proofErr w:type="gramStart"/>
      <w:r>
        <w:t xml:space="preserve"> О</w:t>
      </w:r>
      <w:proofErr w:type="gramEnd"/>
      <w:r w:rsidR="00C44826">
        <w:t>бнародовать настоящее решение и внести изменения в генеральный план Староникольского сельского поселения в установленном порядке и разместить на официальном сайте  Староникольского сельского поселения.</w:t>
      </w:r>
    </w:p>
    <w:p w:rsidR="00C44826" w:rsidRDefault="00C44826" w:rsidP="007E2FDB">
      <w:pPr>
        <w:tabs>
          <w:tab w:val="left" w:pos="284"/>
          <w:tab w:val="left" w:pos="993"/>
        </w:tabs>
        <w:jc w:val="both"/>
      </w:pPr>
      <w:r>
        <w:t>3 Настоящее решение вступает в силу со дня его обнародования.</w:t>
      </w:r>
    </w:p>
    <w:p w:rsidR="00C44826" w:rsidRDefault="00AF4933" w:rsidP="007E2FDB">
      <w:pPr>
        <w:tabs>
          <w:tab w:val="left" w:pos="284"/>
          <w:tab w:val="left" w:pos="993"/>
        </w:tabs>
        <w:jc w:val="both"/>
      </w:pPr>
      <w:r>
        <w:t>4 Конт</w:t>
      </w:r>
      <w:r w:rsidR="00C44826">
        <w:t>роль настоящего решения оставляю за собой</w:t>
      </w:r>
      <w:r w:rsidR="007E6C80">
        <w:t>.</w:t>
      </w:r>
    </w:p>
    <w:p w:rsidR="009C06F5" w:rsidRDefault="009C06F5" w:rsidP="007E2FDB">
      <w:pPr>
        <w:tabs>
          <w:tab w:val="left" w:pos="284"/>
          <w:tab w:val="left" w:pos="993"/>
        </w:tabs>
        <w:jc w:val="both"/>
      </w:pPr>
    </w:p>
    <w:p w:rsidR="009C06F5" w:rsidRDefault="009C06F5" w:rsidP="007E2FDB">
      <w:pPr>
        <w:tabs>
          <w:tab w:val="left" w:pos="284"/>
          <w:tab w:val="left" w:pos="993"/>
        </w:tabs>
        <w:jc w:val="both"/>
      </w:pPr>
    </w:p>
    <w:p w:rsidR="009C06F5" w:rsidRDefault="009C06F5" w:rsidP="007E2FDB">
      <w:pPr>
        <w:tabs>
          <w:tab w:val="left" w:pos="284"/>
          <w:tab w:val="left" w:pos="993"/>
        </w:tabs>
        <w:jc w:val="both"/>
      </w:pPr>
      <w:r>
        <w:t>Председатель Совета народных депутатов</w:t>
      </w:r>
    </w:p>
    <w:p w:rsidR="009C06F5" w:rsidRPr="00CA0E47" w:rsidRDefault="009C06F5" w:rsidP="007E2FDB">
      <w:pPr>
        <w:tabs>
          <w:tab w:val="left" w:pos="284"/>
          <w:tab w:val="left" w:pos="993"/>
        </w:tabs>
        <w:jc w:val="both"/>
      </w:pPr>
      <w:r>
        <w:t>Староникольского сельского поселения                         Л. И. Ульянова</w:t>
      </w:r>
    </w:p>
    <w:p w:rsidR="007E2FDB" w:rsidRPr="007E2FDB" w:rsidRDefault="007E2FDB" w:rsidP="007E2FDB">
      <w:pPr>
        <w:pStyle w:val="a4"/>
        <w:rPr>
          <w:sz w:val="16"/>
          <w:szCs w:val="16"/>
        </w:rPr>
      </w:pPr>
    </w:p>
    <w:p w:rsidR="007E2FDB" w:rsidRDefault="007E2FDB" w:rsidP="007E2FDB">
      <w:pPr>
        <w:tabs>
          <w:tab w:val="left" w:pos="284"/>
          <w:tab w:val="left" w:pos="993"/>
        </w:tabs>
        <w:jc w:val="both"/>
        <w:rPr>
          <w:sz w:val="16"/>
          <w:szCs w:val="16"/>
        </w:rPr>
      </w:pPr>
    </w:p>
    <w:p w:rsidR="007E2FDB" w:rsidRDefault="007E2FDB" w:rsidP="007E2FDB">
      <w:pPr>
        <w:tabs>
          <w:tab w:val="left" w:pos="284"/>
          <w:tab w:val="left" w:pos="993"/>
        </w:tabs>
        <w:jc w:val="both"/>
        <w:rPr>
          <w:sz w:val="16"/>
          <w:szCs w:val="16"/>
        </w:rPr>
      </w:pPr>
    </w:p>
    <w:p w:rsidR="007E2FDB" w:rsidRPr="007E2FDB" w:rsidRDefault="007E2FDB" w:rsidP="007E2FDB">
      <w:pPr>
        <w:tabs>
          <w:tab w:val="left" w:pos="284"/>
          <w:tab w:val="left" w:pos="993"/>
        </w:tabs>
        <w:jc w:val="both"/>
      </w:pPr>
      <w:r w:rsidRPr="007E2FDB">
        <w:t>Глава Староникольского</w:t>
      </w:r>
    </w:p>
    <w:p w:rsidR="007E2FDB" w:rsidRPr="007E2FDB" w:rsidRDefault="007E2FDB" w:rsidP="007E2FDB">
      <w:pPr>
        <w:tabs>
          <w:tab w:val="left" w:pos="284"/>
          <w:tab w:val="left" w:pos="993"/>
        </w:tabs>
        <w:jc w:val="both"/>
      </w:pPr>
      <w:r>
        <w:t>с</w:t>
      </w:r>
      <w:r w:rsidRPr="007E2FDB">
        <w:t xml:space="preserve">ельского поселения                                     </w:t>
      </w:r>
      <w:r>
        <w:t xml:space="preserve">             </w:t>
      </w:r>
      <w:r w:rsidR="009C06F5">
        <w:t xml:space="preserve">    В. Н. Толсторожих</w:t>
      </w:r>
      <w:r w:rsidR="007E6C80">
        <w:t>.</w:t>
      </w:r>
    </w:p>
    <w:p w:rsidR="00FC68E5" w:rsidRPr="007E2FDB" w:rsidRDefault="00FC68E5" w:rsidP="00FC68E5">
      <w:pPr>
        <w:tabs>
          <w:tab w:val="left" w:pos="284"/>
        </w:tabs>
        <w:jc w:val="both"/>
      </w:pPr>
    </w:p>
    <w:p w:rsidR="00FC68E5" w:rsidRDefault="00FC68E5" w:rsidP="00FC68E5">
      <w:pPr>
        <w:jc w:val="both"/>
        <w:rPr>
          <w:sz w:val="16"/>
          <w:szCs w:val="16"/>
        </w:rPr>
      </w:pPr>
    </w:p>
    <w:p w:rsidR="00FC68E5" w:rsidRDefault="00FC68E5" w:rsidP="00FC68E5">
      <w:pPr>
        <w:ind w:left="284" w:hanging="284"/>
        <w:jc w:val="both"/>
        <w:rPr>
          <w:sz w:val="16"/>
          <w:szCs w:val="16"/>
        </w:rPr>
      </w:pPr>
    </w:p>
    <w:p w:rsidR="00FC68E5" w:rsidRDefault="00FC68E5" w:rsidP="00FC68E5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145"/>
        <w:gridCol w:w="4426"/>
      </w:tblGrid>
      <w:tr w:rsidR="00FC68E5" w:rsidTr="00FC68E5">
        <w:tc>
          <w:tcPr>
            <w:tcW w:w="5295" w:type="dxa"/>
            <w:hideMark/>
          </w:tcPr>
          <w:p w:rsidR="00FC68E5" w:rsidRDefault="00FC68E5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240"/>
            </w:pPr>
            <w:r>
              <w:t xml:space="preserve">                                                       </w:t>
            </w:r>
          </w:p>
          <w:p w:rsidR="00FC68E5" w:rsidRDefault="00FC68E5" w:rsidP="007E2FDB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240"/>
              <w:rPr>
                <w:rFonts w:ascii="Arial" w:hAnsi="Arial"/>
                <w:b/>
              </w:rPr>
            </w:pPr>
            <w:r>
              <w:t xml:space="preserve">                                                     </w:t>
            </w:r>
          </w:p>
        </w:tc>
        <w:tc>
          <w:tcPr>
            <w:tcW w:w="4560" w:type="dxa"/>
            <w:hideMark/>
          </w:tcPr>
          <w:p w:rsidR="00FC68E5" w:rsidRDefault="00FC68E5">
            <w:pPr>
              <w:widowControl w:val="0"/>
              <w:tabs>
                <w:tab w:val="left" w:pos="180"/>
                <w:tab w:val="left" w:pos="9540"/>
              </w:tabs>
              <w:autoSpaceDE w:val="0"/>
              <w:autoSpaceDN w:val="0"/>
              <w:adjustRightInd w:val="0"/>
              <w:ind w:right="-39"/>
              <w:jc w:val="both"/>
              <w:rPr>
                <w:rFonts w:ascii="Arial" w:hAnsi="Arial"/>
                <w:b/>
              </w:rPr>
            </w:pPr>
          </w:p>
        </w:tc>
      </w:tr>
    </w:tbl>
    <w:p w:rsidR="00FC68E5" w:rsidRDefault="00FC68E5" w:rsidP="00FC68E5">
      <w:pPr>
        <w:rPr>
          <w:b/>
        </w:rPr>
      </w:pPr>
    </w:p>
    <w:p w:rsidR="00FC68E5" w:rsidRDefault="00FC68E5" w:rsidP="00FC68E5">
      <w:pPr>
        <w:rPr>
          <w:b/>
        </w:rPr>
      </w:pPr>
    </w:p>
    <w:p w:rsidR="00FC68E5" w:rsidRDefault="00FC68E5" w:rsidP="00FC68E5">
      <w:pPr>
        <w:rPr>
          <w:b/>
        </w:rPr>
      </w:pPr>
    </w:p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30DF9"/>
    <w:multiLevelType w:val="hybridMultilevel"/>
    <w:tmpl w:val="20326CF6"/>
    <w:lvl w:ilvl="0" w:tplc="FEC6AA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8E5"/>
    <w:rsid w:val="00010D9D"/>
    <w:rsid w:val="000C476E"/>
    <w:rsid w:val="0012551C"/>
    <w:rsid w:val="001374F4"/>
    <w:rsid w:val="00444090"/>
    <w:rsid w:val="00445B1B"/>
    <w:rsid w:val="004E6507"/>
    <w:rsid w:val="005D4CB3"/>
    <w:rsid w:val="006135E8"/>
    <w:rsid w:val="00756C0D"/>
    <w:rsid w:val="007E2FDB"/>
    <w:rsid w:val="007E6C80"/>
    <w:rsid w:val="008902F7"/>
    <w:rsid w:val="008A45EA"/>
    <w:rsid w:val="00987F6B"/>
    <w:rsid w:val="009C06F5"/>
    <w:rsid w:val="009E1F33"/>
    <w:rsid w:val="00AB72A0"/>
    <w:rsid w:val="00AF4933"/>
    <w:rsid w:val="00C44826"/>
    <w:rsid w:val="00CA0E47"/>
    <w:rsid w:val="00D1754D"/>
    <w:rsid w:val="00D63C2E"/>
    <w:rsid w:val="00D853E7"/>
    <w:rsid w:val="00DF4B27"/>
    <w:rsid w:val="00E21C48"/>
    <w:rsid w:val="00F55719"/>
    <w:rsid w:val="00F645C9"/>
    <w:rsid w:val="00FC62E0"/>
    <w:rsid w:val="00FC68E5"/>
    <w:rsid w:val="00FD2A76"/>
    <w:rsid w:val="00FE3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8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68E5"/>
    <w:pPr>
      <w:ind w:left="720"/>
      <w:contextualSpacing/>
    </w:pPr>
  </w:style>
  <w:style w:type="paragraph" w:customStyle="1" w:styleId="ConsTitle">
    <w:name w:val="ConsTitle"/>
    <w:rsid w:val="00FC68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CA30-E391-42AF-AC75-14DACF0F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2020-05-20T05:43:00Z</cp:lastPrinted>
  <dcterms:created xsi:type="dcterms:W3CDTF">2017-07-06T04:13:00Z</dcterms:created>
  <dcterms:modified xsi:type="dcterms:W3CDTF">2020-05-20T05:43:00Z</dcterms:modified>
</cp:coreProperties>
</file>